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C9C" w:rsidRPr="00211135" w:rsidRDefault="00AD5C9C" w:rsidP="00AD5C9C">
      <w:pPr>
        <w:ind w:right="-5"/>
        <w:jc w:val="center"/>
        <w:rPr>
          <w:caps/>
          <w:lang w:val="uk-UA"/>
        </w:rPr>
      </w:pPr>
      <w:r w:rsidRPr="00211135">
        <w:rPr>
          <w:rFonts w:cs="Calibri"/>
          <w:caps/>
          <w:sz w:val="22"/>
          <w:szCs w:val="22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0178808" r:id="rId7"/>
        </w:object>
      </w:r>
    </w:p>
    <w:p w:rsidR="00AD5C9C" w:rsidRPr="00211135" w:rsidRDefault="00AD5C9C" w:rsidP="00AD5C9C">
      <w:pPr>
        <w:pStyle w:val="a3"/>
        <w:rPr>
          <w:b w:val="0"/>
          <w:szCs w:val="28"/>
        </w:rPr>
      </w:pPr>
      <w:r w:rsidRPr="00211135">
        <w:rPr>
          <w:color w:val="auto"/>
        </w:rPr>
        <w:t xml:space="preserve">МАКАРІВСЬКА СЕЛИЩНА РАДА </w:t>
      </w:r>
    </w:p>
    <w:p w:rsidR="00AD5C9C" w:rsidRPr="00211135" w:rsidRDefault="00AD5C9C" w:rsidP="00DD4314">
      <w:pPr>
        <w:pStyle w:val="1"/>
        <w:jc w:val="center"/>
      </w:pPr>
    </w:p>
    <w:p w:rsidR="0071047E" w:rsidRPr="00211135" w:rsidRDefault="009273BF" w:rsidP="00DD4314">
      <w:pPr>
        <w:pStyle w:val="1"/>
        <w:jc w:val="center"/>
      </w:pPr>
      <w:r>
        <w:t xml:space="preserve">ПРОЕКТ </w:t>
      </w:r>
      <w:r w:rsidR="0048765B" w:rsidRPr="00211135">
        <w:t>РІШЕННЯ</w:t>
      </w:r>
    </w:p>
    <w:p w:rsidR="00646A95" w:rsidRPr="00211135" w:rsidRDefault="000A498B" w:rsidP="00AF2849">
      <w:pPr>
        <w:autoSpaceDE w:val="0"/>
        <w:autoSpaceDN w:val="0"/>
        <w:snapToGrid w:val="0"/>
        <w:jc w:val="center"/>
        <w:rPr>
          <w:b/>
          <w:sz w:val="28"/>
          <w:lang w:val="uk-UA"/>
        </w:rPr>
      </w:pPr>
      <w:r w:rsidRPr="00211135">
        <w:rPr>
          <w:b/>
          <w:sz w:val="28"/>
          <w:lang w:val="uk-UA"/>
        </w:rPr>
        <w:t xml:space="preserve">Про </w:t>
      </w:r>
      <w:r w:rsidR="00AF2849" w:rsidRPr="00211135">
        <w:rPr>
          <w:b/>
          <w:sz w:val="28"/>
          <w:lang w:val="uk-UA"/>
        </w:rPr>
        <w:t>затвердженн</w:t>
      </w:r>
      <w:r w:rsidR="00646A95" w:rsidRPr="00211135">
        <w:rPr>
          <w:b/>
          <w:sz w:val="28"/>
          <w:lang w:val="uk-UA"/>
        </w:rPr>
        <w:t>я розпоряджень селищного голови</w:t>
      </w:r>
    </w:p>
    <w:p w:rsidR="00AF2849" w:rsidRPr="00211135" w:rsidRDefault="00AF2849" w:rsidP="00AF2849">
      <w:pPr>
        <w:autoSpaceDE w:val="0"/>
        <w:autoSpaceDN w:val="0"/>
        <w:snapToGrid w:val="0"/>
        <w:jc w:val="center"/>
        <w:rPr>
          <w:b/>
          <w:sz w:val="28"/>
          <w:lang w:val="uk-UA"/>
        </w:rPr>
      </w:pPr>
      <w:r w:rsidRPr="00211135">
        <w:rPr>
          <w:b/>
          <w:sz w:val="28"/>
          <w:lang w:val="uk-UA"/>
        </w:rPr>
        <w:t>про передачу матеріальних цінностей</w:t>
      </w:r>
    </w:p>
    <w:p w:rsidR="000A498B" w:rsidRPr="00211135" w:rsidRDefault="000A498B" w:rsidP="00AF2849">
      <w:pPr>
        <w:autoSpaceDE w:val="0"/>
        <w:autoSpaceDN w:val="0"/>
        <w:snapToGrid w:val="0"/>
        <w:jc w:val="center"/>
        <w:rPr>
          <w:b/>
          <w:sz w:val="28"/>
          <w:lang w:val="uk-UA"/>
        </w:rPr>
      </w:pPr>
    </w:p>
    <w:p w:rsidR="00646A95" w:rsidRPr="00211135" w:rsidRDefault="00AF7A89" w:rsidP="00646A95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211135">
        <w:rPr>
          <w:sz w:val="28"/>
          <w:szCs w:val="28"/>
          <w:lang w:val="uk-UA" w:eastAsia="uk-UA"/>
        </w:rPr>
        <w:t xml:space="preserve">З метою забезпечення належних умов та матеріально-технічного оснащення для якісного виконання завдань та підтримки високого рівня боєготовності військових частин Збройних Сил України та інших військових формувань, за поданням командирів військових частин, відповідно </w:t>
      </w:r>
      <w:r w:rsidR="00062C69">
        <w:rPr>
          <w:sz w:val="28"/>
          <w:szCs w:val="28"/>
          <w:lang w:val="uk-UA" w:eastAsia="uk-UA"/>
        </w:rPr>
        <w:t>до Бюджетного кодексу України, З</w:t>
      </w:r>
      <w:r w:rsidRPr="00211135">
        <w:rPr>
          <w:sz w:val="28"/>
          <w:szCs w:val="28"/>
          <w:lang w:val="uk-UA" w:eastAsia="uk-UA"/>
        </w:rPr>
        <w:t>аконів України «Про правовий режим воєнного стану», «Про оборону України», «Про Збройні Сили України», «Про мобілізаційну підготовку та мобілізацію», «Про основи національного спротиву»,</w:t>
      </w:r>
      <w:r w:rsidR="00062C69">
        <w:rPr>
          <w:sz w:val="28"/>
          <w:szCs w:val="28"/>
          <w:lang w:val="uk-UA" w:eastAsia="uk-UA"/>
        </w:rPr>
        <w:t xml:space="preserve"> </w:t>
      </w:r>
      <w:r w:rsidRPr="00211135">
        <w:rPr>
          <w:sz w:val="28"/>
          <w:szCs w:val="28"/>
          <w:lang w:val="uk-UA" w:eastAsia="uk-UA"/>
        </w:rPr>
        <w:t xml:space="preserve">Указу Президента України від 24.02.2022 №64 «Про введення воєнного стану в Україні» (зі змінами), </w:t>
      </w:r>
      <w:r w:rsidRPr="00211135">
        <w:rPr>
          <w:sz w:val="28"/>
          <w:szCs w:val="28"/>
          <w:lang w:val="uk-UA"/>
        </w:rPr>
        <w:t>рішення сесії</w:t>
      </w:r>
      <w:r w:rsidR="00062C69">
        <w:rPr>
          <w:sz w:val="28"/>
          <w:szCs w:val="28"/>
          <w:lang w:val="uk-UA"/>
        </w:rPr>
        <w:t xml:space="preserve"> </w:t>
      </w:r>
      <w:r w:rsidRPr="00211135">
        <w:rPr>
          <w:sz w:val="28"/>
          <w:szCs w:val="28"/>
          <w:lang w:val="uk-UA"/>
        </w:rPr>
        <w:t xml:space="preserve">Макарівської селищної ради </w:t>
      </w:r>
      <w:r w:rsidR="00B649A1">
        <w:rPr>
          <w:bCs/>
          <w:sz w:val="28"/>
          <w:szCs w:val="28"/>
          <w:lang w:val="uk-UA"/>
        </w:rPr>
        <w:t xml:space="preserve">«Про затвердження </w:t>
      </w:r>
      <w:r w:rsidR="00B649A1" w:rsidRPr="002951CE">
        <w:rPr>
          <w:bCs/>
          <w:sz w:val="28"/>
          <w:szCs w:val="28"/>
          <w:lang w:val="uk-UA"/>
        </w:rPr>
        <w:t>Програми фінансової підтримки військових частин Збройних Сил України та інших військо</w:t>
      </w:r>
      <w:r w:rsidR="00B649A1">
        <w:rPr>
          <w:bCs/>
          <w:sz w:val="28"/>
          <w:szCs w:val="28"/>
          <w:lang w:val="uk-UA"/>
        </w:rPr>
        <w:t>вих формувань на 2026-2028 роки» від</w:t>
      </w:r>
      <w:r w:rsidR="00B649A1" w:rsidRPr="002951CE">
        <w:rPr>
          <w:rFonts w:eastAsia="Calibri"/>
          <w:bCs/>
          <w:sz w:val="28"/>
          <w:szCs w:val="28"/>
          <w:lang w:val="uk-UA" w:eastAsia="zh-CN"/>
        </w:rPr>
        <w:t xml:space="preserve"> 25.07.2025 №1089-43-</w:t>
      </w:r>
      <w:r w:rsidR="00B649A1" w:rsidRPr="002951CE">
        <w:rPr>
          <w:rFonts w:eastAsia="Calibri"/>
          <w:bCs/>
          <w:sz w:val="28"/>
          <w:szCs w:val="28"/>
          <w:lang w:val="en-US" w:eastAsia="zh-CN"/>
        </w:rPr>
        <w:t>VIII</w:t>
      </w:r>
      <w:r w:rsidR="00B649A1">
        <w:rPr>
          <w:rFonts w:eastAsia="Calibri"/>
          <w:bCs/>
          <w:sz w:val="28"/>
          <w:szCs w:val="28"/>
          <w:lang w:val="uk-UA" w:eastAsia="zh-CN"/>
        </w:rPr>
        <w:t xml:space="preserve"> (зі змінами і доповненнями)</w:t>
      </w:r>
      <w:r w:rsidRPr="00211135">
        <w:rPr>
          <w:sz w:val="28"/>
          <w:szCs w:val="28"/>
          <w:lang w:val="uk-UA"/>
        </w:rPr>
        <w:t xml:space="preserve">, </w:t>
      </w:r>
      <w:r w:rsidRPr="00211135">
        <w:rPr>
          <w:color w:val="000000"/>
          <w:sz w:val="28"/>
          <w:szCs w:val="28"/>
          <w:shd w:val="clear" w:color="auto" w:fill="FFFFFF"/>
          <w:lang w:val="uk-UA"/>
        </w:rPr>
        <w:t xml:space="preserve">керуючись </w:t>
      </w:r>
      <w:r w:rsidR="00646A95" w:rsidRPr="00211135">
        <w:rPr>
          <w:color w:val="000000"/>
          <w:sz w:val="28"/>
          <w:szCs w:val="28"/>
          <w:shd w:val="clear" w:color="auto" w:fill="FFFFFF"/>
          <w:lang w:val="uk-UA"/>
        </w:rPr>
        <w:t xml:space="preserve">статтями </w:t>
      </w:r>
      <w:r w:rsidR="00792DE7">
        <w:rPr>
          <w:color w:val="000000"/>
          <w:sz w:val="28"/>
          <w:szCs w:val="28"/>
          <w:shd w:val="clear" w:color="auto" w:fill="FFFFFF"/>
          <w:lang w:val="uk-UA"/>
        </w:rPr>
        <w:t xml:space="preserve">25, 26, </w:t>
      </w:r>
      <w:r w:rsidR="00646A95" w:rsidRPr="00211135">
        <w:rPr>
          <w:color w:val="000000"/>
          <w:sz w:val="28"/>
          <w:szCs w:val="28"/>
          <w:shd w:val="clear" w:color="auto" w:fill="FFFFFF"/>
          <w:lang w:val="uk-UA"/>
        </w:rPr>
        <w:t xml:space="preserve">29, 36, 59, 60 </w:t>
      </w:r>
      <w:r w:rsidRPr="00211135">
        <w:rPr>
          <w:sz w:val="28"/>
          <w:szCs w:val="28"/>
          <w:lang w:val="uk-UA" w:eastAsia="uk-UA"/>
        </w:rPr>
        <w:t>Закон</w:t>
      </w:r>
      <w:r w:rsidR="00646A95" w:rsidRPr="00211135">
        <w:rPr>
          <w:sz w:val="28"/>
          <w:szCs w:val="28"/>
          <w:lang w:val="uk-UA" w:eastAsia="uk-UA"/>
        </w:rPr>
        <w:t>у</w:t>
      </w:r>
      <w:r w:rsidRPr="00211135">
        <w:rPr>
          <w:sz w:val="28"/>
          <w:szCs w:val="28"/>
          <w:lang w:val="uk-UA" w:eastAsia="uk-UA"/>
        </w:rPr>
        <w:t xml:space="preserve"> України «Про місцеве самоврядування в Україні»,</w:t>
      </w:r>
    </w:p>
    <w:p w:rsidR="000A498B" w:rsidRPr="00211135" w:rsidRDefault="000A498B" w:rsidP="00646A95">
      <w:pPr>
        <w:tabs>
          <w:tab w:val="left" w:pos="1815"/>
          <w:tab w:val="left" w:pos="2550"/>
        </w:tabs>
        <w:jc w:val="both"/>
        <w:rPr>
          <w:sz w:val="28"/>
          <w:szCs w:val="28"/>
          <w:lang w:val="uk-UA"/>
        </w:rPr>
      </w:pPr>
      <w:r w:rsidRPr="00211135">
        <w:rPr>
          <w:b/>
          <w:sz w:val="28"/>
          <w:szCs w:val="28"/>
          <w:lang w:val="uk-UA"/>
        </w:rPr>
        <w:t>СЕЛИЩНА РАДА ВИРІШИЛА:</w:t>
      </w:r>
    </w:p>
    <w:p w:rsidR="00967641" w:rsidRPr="00211135" w:rsidRDefault="00967641" w:rsidP="000A498B">
      <w:pPr>
        <w:tabs>
          <w:tab w:val="left" w:pos="900"/>
        </w:tabs>
        <w:snapToGrid w:val="0"/>
        <w:ind w:firstLine="567"/>
        <w:jc w:val="both"/>
        <w:rPr>
          <w:rFonts w:eastAsia="Calibri"/>
          <w:color w:val="000000"/>
          <w:sz w:val="28"/>
          <w:lang w:val="uk-UA"/>
        </w:rPr>
      </w:pPr>
    </w:p>
    <w:p w:rsidR="00B649A1" w:rsidRDefault="00B649A1" w:rsidP="00B649A1">
      <w:pPr>
        <w:tabs>
          <w:tab w:val="left" w:pos="851"/>
        </w:tabs>
        <w:snapToGrid w:val="0"/>
        <w:ind w:firstLine="567"/>
        <w:jc w:val="both"/>
        <w:rPr>
          <w:rFonts w:eastAsia="Calibri"/>
          <w:color w:val="000000"/>
          <w:sz w:val="28"/>
          <w:lang w:val="uk-UA"/>
        </w:rPr>
      </w:pPr>
      <w:r>
        <w:rPr>
          <w:sz w:val="28"/>
          <w:lang w:val="uk-UA"/>
        </w:rPr>
        <w:t xml:space="preserve">1. Затвердити розпорядження селищного голови про передачу матеріальних цінностей, які були придбані згідно заходів Програми </w:t>
      </w:r>
      <w:r>
        <w:rPr>
          <w:sz w:val="28"/>
          <w:szCs w:val="28"/>
          <w:lang w:val="uk-UA"/>
        </w:rPr>
        <w:t>підтримки військових частин Збройних Сил України та інших військових формувань на 2026-2028 роки</w:t>
      </w:r>
      <w:r>
        <w:rPr>
          <w:sz w:val="28"/>
          <w:lang w:val="uk-UA"/>
        </w:rPr>
        <w:t xml:space="preserve">, затвердженої рішенням ради від </w:t>
      </w:r>
      <w:r>
        <w:rPr>
          <w:sz w:val="28"/>
          <w:szCs w:val="28"/>
          <w:lang w:val="uk-UA"/>
        </w:rPr>
        <w:t>25.07.2025 №1089-43-VIII (зі змінами і доповненнями)</w:t>
      </w:r>
      <w:r>
        <w:rPr>
          <w:sz w:val="28"/>
          <w:lang w:val="uk-UA"/>
        </w:rPr>
        <w:t>, а саме:</w:t>
      </w:r>
    </w:p>
    <w:p w:rsidR="00B649A1" w:rsidRDefault="00121F95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ф</w:t>
      </w:r>
      <w:r w:rsidR="00B649A1">
        <w:rPr>
          <w:sz w:val="28"/>
          <w:lang w:val="uk-UA"/>
        </w:rPr>
        <w:t>арба фасадна професійна акрилова біла (13 кг) військовій частині 3057 Національної гвардії України (код ЄДРПОУ 23313948), що придбані згідно договору від 11.08.2025 №226/1108, розпорядження від 05.12.2025 №180 «Про передачу матеріальних цінностей»;</w:t>
      </w:r>
    </w:p>
    <w:p w:rsidR="00B649A1" w:rsidRDefault="00B649A1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121F95">
        <w:rPr>
          <w:sz w:val="28"/>
          <w:lang w:val="uk-UA"/>
        </w:rPr>
        <w:t>з</w:t>
      </w:r>
      <w:r>
        <w:rPr>
          <w:sz w:val="28"/>
          <w:lang w:val="uk-UA"/>
        </w:rPr>
        <w:t xml:space="preserve">арядна станція </w:t>
      </w:r>
      <w:proofErr w:type="spellStart"/>
      <w:r>
        <w:rPr>
          <w:sz w:val="28"/>
          <w:lang w:val="uk-UA"/>
        </w:rPr>
        <w:t>EcoFlow</w:t>
      </w:r>
      <w:proofErr w:type="spellEnd"/>
      <w:r>
        <w:rPr>
          <w:sz w:val="28"/>
          <w:lang w:val="uk-UA"/>
        </w:rPr>
        <w:t xml:space="preserve"> DELTA 2 (1024 </w:t>
      </w:r>
      <w:proofErr w:type="spellStart"/>
      <w:r>
        <w:rPr>
          <w:sz w:val="28"/>
          <w:lang w:val="uk-UA"/>
        </w:rPr>
        <w:t>Вт·год</w:t>
      </w:r>
      <w:proofErr w:type="spellEnd"/>
      <w:r>
        <w:rPr>
          <w:sz w:val="28"/>
          <w:lang w:val="uk-UA"/>
        </w:rPr>
        <w:t>) – 1 шт. військовій частині А1302 Міністерства оборони України(код ЄДРПОУ 07946341), що придбані згідн</w:t>
      </w:r>
      <w:r w:rsidR="004E4790">
        <w:rPr>
          <w:sz w:val="28"/>
          <w:lang w:val="uk-UA"/>
        </w:rPr>
        <w:t xml:space="preserve">о договору купівлі-продажу від </w:t>
      </w:r>
      <w:r>
        <w:rPr>
          <w:sz w:val="28"/>
          <w:lang w:val="uk-UA"/>
        </w:rPr>
        <w:t>03.12.2025 №365/0312, розпорядження від 12.12.2025 №184 «Про передачу матеріальних цінностей»;</w:t>
      </w:r>
    </w:p>
    <w:p w:rsidR="00B649A1" w:rsidRDefault="00121F95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з</w:t>
      </w:r>
      <w:r w:rsidR="00B649A1">
        <w:rPr>
          <w:sz w:val="28"/>
          <w:lang w:val="uk-UA"/>
        </w:rPr>
        <w:t xml:space="preserve">арядна станція </w:t>
      </w:r>
      <w:proofErr w:type="spellStart"/>
      <w:r w:rsidR="00B649A1">
        <w:rPr>
          <w:sz w:val="28"/>
          <w:lang w:val="uk-UA"/>
        </w:rPr>
        <w:t>EcoFlow</w:t>
      </w:r>
      <w:proofErr w:type="spellEnd"/>
      <w:r w:rsidR="00B649A1">
        <w:rPr>
          <w:sz w:val="28"/>
          <w:lang w:val="uk-UA"/>
        </w:rPr>
        <w:t xml:space="preserve"> DELTA 2 (1024 </w:t>
      </w:r>
      <w:proofErr w:type="spellStart"/>
      <w:r w:rsidR="00B649A1">
        <w:rPr>
          <w:sz w:val="28"/>
          <w:lang w:val="uk-UA"/>
        </w:rPr>
        <w:t>Вт·год</w:t>
      </w:r>
      <w:proofErr w:type="spellEnd"/>
      <w:r w:rsidR="00B649A1">
        <w:rPr>
          <w:sz w:val="28"/>
          <w:lang w:val="uk-UA"/>
        </w:rPr>
        <w:t>)</w:t>
      </w:r>
      <w:bookmarkStart w:id="0" w:name="_GoBack"/>
      <w:bookmarkEnd w:id="0"/>
      <w:r w:rsidR="00B649A1">
        <w:rPr>
          <w:sz w:val="28"/>
          <w:lang w:val="uk-UA"/>
        </w:rPr>
        <w:t xml:space="preserve"> – 1 шт. військовій частині А0224 Міністерства оборони України (код ЄДРПОУ 08489704), що придбані згідно договору купівлі-продажу від 03.12.2025 №365/0312, розпорядження від 15.12.2025 №186 «Про передачу матеріальних цінностей»;</w:t>
      </w:r>
    </w:p>
    <w:p w:rsidR="00B649A1" w:rsidRDefault="00121F95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к</w:t>
      </w:r>
      <w:r w:rsidR="00B649A1">
        <w:rPr>
          <w:sz w:val="28"/>
          <w:lang w:val="uk-UA"/>
        </w:rPr>
        <w:t>вадрокоптер</w:t>
      </w:r>
      <w:proofErr w:type="spellEnd"/>
      <w:r w:rsidR="00B649A1">
        <w:rPr>
          <w:sz w:val="28"/>
          <w:lang w:val="uk-UA"/>
        </w:rPr>
        <w:t xml:space="preserve"> </w:t>
      </w:r>
      <w:proofErr w:type="spellStart"/>
      <w:r w:rsidR="00B649A1">
        <w:rPr>
          <w:sz w:val="28"/>
          <w:lang w:val="uk-UA"/>
        </w:rPr>
        <w:t>Mavic</w:t>
      </w:r>
      <w:proofErr w:type="spellEnd"/>
      <w:r w:rsidR="00B649A1">
        <w:rPr>
          <w:sz w:val="28"/>
          <w:lang w:val="uk-UA"/>
        </w:rPr>
        <w:t xml:space="preserve"> 3 ENTERPRISE- CP EN 00000/01DJI в комплекті – 10 шт. військовій частині А4355 Міністерства оборони України (код ЄДРПОУ 26632832), що придбані згідно договору купівлі-продажу від 15.12.2025 №404/512, розпорядження від 19.12.2025 №193 «Про передачу матеріальних цінностей»;</w:t>
      </w:r>
    </w:p>
    <w:p w:rsidR="00B649A1" w:rsidRDefault="00E86A4E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к</w:t>
      </w:r>
      <w:r w:rsidR="00B649A1">
        <w:rPr>
          <w:sz w:val="28"/>
          <w:lang w:val="uk-UA"/>
        </w:rPr>
        <w:t>вадрокоптер</w:t>
      </w:r>
      <w:proofErr w:type="spellEnd"/>
      <w:r w:rsidR="00B649A1">
        <w:rPr>
          <w:sz w:val="28"/>
          <w:lang w:val="uk-UA"/>
        </w:rPr>
        <w:t xml:space="preserve"> </w:t>
      </w:r>
      <w:proofErr w:type="spellStart"/>
      <w:r w:rsidR="00B649A1">
        <w:rPr>
          <w:sz w:val="28"/>
          <w:lang w:val="uk-UA"/>
        </w:rPr>
        <w:t>Mavic</w:t>
      </w:r>
      <w:proofErr w:type="spellEnd"/>
      <w:r w:rsidR="00B649A1">
        <w:rPr>
          <w:sz w:val="28"/>
          <w:lang w:val="uk-UA"/>
        </w:rPr>
        <w:t xml:space="preserve"> 3 ENTERPRISE- CP EN 00000/01DJI в комплекті – 5 шт. військовій частині А2077 Міністерства оборони України(код ЄДРПОУ </w:t>
      </w:r>
      <w:r w:rsidR="00B649A1">
        <w:rPr>
          <w:sz w:val="28"/>
          <w:lang w:val="uk-UA"/>
        </w:rPr>
        <w:lastRenderedPageBreak/>
        <w:t>07747966), що придбані згідно договору купівлі-продажу від 15.12.2025 №404/512, розпорядження від 30.12.2025 №200 «Про передачу матеріальних цінностей»;</w:t>
      </w:r>
    </w:p>
    <w:p w:rsidR="00B649A1" w:rsidRDefault="00B649A1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8-канальний </w:t>
      </w:r>
      <w:proofErr w:type="spellStart"/>
      <w:r>
        <w:rPr>
          <w:sz w:val="28"/>
          <w:lang w:val="uk-UA"/>
        </w:rPr>
        <w:t>РЕБ</w:t>
      </w:r>
      <w:proofErr w:type="spellEnd"/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Шелтер</w:t>
      </w:r>
      <w:proofErr w:type="spellEnd"/>
      <w:r>
        <w:rPr>
          <w:sz w:val="28"/>
          <w:lang w:val="uk-UA"/>
        </w:rPr>
        <w:t xml:space="preserve"> 8А проти FPV </w:t>
      </w:r>
      <w:proofErr w:type="spellStart"/>
      <w:r>
        <w:rPr>
          <w:sz w:val="28"/>
          <w:lang w:val="uk-UA"/>
        </w:rPr>
        <w:t>дронів</w:t>
      </w:r>
      <w:proofErr w:type="spellEnd"/>
      <w:r>
        <w:rPr>
          <w:sz w:val="28"/>
          <w:lang w:val="uk-UA"/>
        </w:rPr>
        <w:t xml:space="preserve"> та </w:t>
      </w:r>
      <w:proofErr w:type="spellStart"/>
      <w:r>
        <w:rPr>
          <w:sz w:val="28"/>
          <w:lang w:val="uk-UA"/>
        </w:rPr>
        <w:t>djimavik</w:t>
      </w:r>
      <w:proofErr w:type="spellEnd"/>
      <w:r>
        <w:rPr>
          <w:sz w:val="28"/>
          <w:lang w:val="uk-UA"/>
        </w:rPr>
        <w:t xml:space="preserve"> в комплекті – 1комп. військовій частині А4123 Міністерства оборони України (код ЄДРПОУ 26632654), що придбані згідно договору купівлі-продажу від 16.02.2026 №10/1602, розпорядження від 27.02.2026 №25 «Про передачу матеріальних цінностей»;</w:t>
      </w:r>
    </w:p>
    <w:p w:rsidR="00B649A1" w:rsidRDefault="00121F95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з</w:t>
      </w:r>
      <w:r w:rsidR="00B649A1">
        <w:rPr>
          <w:sz w:val="28"/>
          <w:lang w:val="uk-UA"/>
        </w:rPr>
        <w:t xml:space="preserve">арядна станція </w:t>
      </w:r>
      <w:proofErr w:type="spellStart"/>
      <w:r w:rsidR="00B649A1">
        <w:rPr>
          <w:sz w:val="28"/>
          <w:lang w:val="uk-UA"/>
        </w:rPr>
        <w:t>EcoFlow</w:t>
      </w:r>
      <w:proofErr w:type="spellEnd"/>
      <w:r w:rsidR="00B649A1">
        <w:rPr>
          <w:sz w:val="28"/>
          <w:lang w:val="uk-UA"/>
        </w:rPr>
        <w:t xml:space="preserve"> DELTA 2 (1024 </w:t>
      </w:r>
      <w:proofErr w:type="spellStart"/>
      <w:r w:rsidR="00B649A1">
        <w:rPr>
          <w:sz w:val="28"/>
          <w:lang w:val="uk-UA"/>
        </w:rPr>
        <w:t>Вт·год</w:t>
      </w:r>
      <w:proofErr w:type="spellEnd"/>
      <w:r w:rsidR="00B649A1">
        <w:rPr>
          <w:sz w:val="28"/>
          <w:lang w:val="uk-UA"/>
        </w:rPr>
        <w:t>) – 1 шт. військовій частині 3018 Національної гвардії України</w:t>
      </w:r>
      <w:r w:rsidR="004E4790">
        <w:rPr>
          <w:sz w:val="28"/>
          <w:lang w:val="uk-UA"/>
        </w:rPr>
        <w:t xml:space="preserve"> </w:t>
      </w:r>
      <w:r w:rsidR="00B649A1">
        <w:rPr>
          <w:sz w:val="28"/>
          <w:lang w:val="uk-UA"/>
        </w:rPr>
        <w:t>(код ЄДРПОУ 39806952), що придбані згідно договору купівлі-продажу від 03.12.2025 №365/0312,</w:t>
      </w:r>
      <w:r w:rsidR="004E4790">
        <w:rPr>
          <w:sz w:val="28"/>
          <w:lang w:val="uk-UA"/>
        </w:rPr>
        <w:t xml:space="preserve"> розпорядження від 30.03.2026 №</w:t>
      </w:r>
      <w:r w:rsidR="00B649A1">
        <w:rPr>
          <w:sz w:val="28"/>
          <w:lang w:val="uk-UA"/>
        </w:rPr>
        <w:t>39 «Про передачу матеріальних цінностей».</w:t>
      </w:r>
    </w:p>
    <w:p w:rsidR="00B649A1" w:rsidRDefault="00B649A1" w:rsidP="00B649A1">
      <w:pPr>
        <w:pStyle w:val="a6"/>
        <w:tabs>
          <w:tab w:val="left" w:pos="993"/>
        </w:tabs>
        <w:snapToGrid w:val="0"/>
        <w:ind w:left="927"/>
        <w:jc w:val="both"/>
        <w:rPr>
          <w:sz w:val="28"/>
          <w:lang w:val="uk-UA"/>
        </w:rPr>
      </w:pPr>
    </w:p>
    <w:p w:rsidR="00B649A1" w:rsidRDefault="00B649A1" w:rsidP="00B649A1">
      <w:pPr>
        <w:pStyle w:val="a6"/>
        <w:numPr>
          <w:ilvl w:val="0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Матеріальні цінності пе</w:t>
      </w:r>
      <w:r w:rsidR="004E4790">
        <w:rPr>
          <w:sz w:val="28"/>
          <w:lang w:val="uk-UA"/>
        </w:rPr>
        <w:t xml:space="preserve">редані військовій частині 3057 </w:t>
      </w:r>
      <w:r>
        <w:rPr>
          <w:sz w:val="28"/>
          <w:lang w:val="uk-UA"/>
        </w:rPr>
        <w:t xml:space="preserve">Національної гвардії України (код ЄДРПОУ </w:t>
      </w:r>
      <w:r w:rsidR="004E4790">
        <w:rPr>
          <w:sz w:val="28"/>
          <w:lang w:val="uk-UA"/>
        </w:rPr>
        <w:t>23313948), військовій частині А</w:t>
      </w:r>
      <w:r>
        <w:rPr>
          <w:sz w:val="28"/>
          <w:lang w:val="uk-UA"/>
        </w:rPr>
        <w:t>1302 Міністерства оборони України(код ЄДРПОУ 0</w:t>
      </w:r>
      <w:r w:rsidR="004E4790">
        <w:rPr>
          <w:sz w:val="28"/>
          <w:lang w:val="uk-UA"/>
        </w:rPr>
        <w:t xml:space="preserve">7946341), військовій частині </w:t>
      </w:r>
      <w:r w:rsidR="004E4790">
        <w:rPr>
          <w:sz w:val="28"/>
          <w:lang w:val="uk-UA"/>
        </w:rPr>
        <w:br/>
        <w:t>А</w:t>
      </w:r>
      <w:r>
        <w:rPr>
          <w:sz w:val="28"/>
          <w:lang w:val="uk-UA"/>
        </w:rPr>
        <w:t>0224 Міністерства оборони України (код ЄДРПОУ 0</w:t>
      </w:r>
      <w:r w:rsidR="004E4790">
        <w:rPr>
          <w:sz w:val="28"/>
          <w:lang w:val="uk-UA"/>
        </w:rPr>
        <w:t>84897040), військовій частині А</w:t>
      </w:r>
      <w:r>
        <w:rPr>
          <w:sz w:val="28"/>
          <w:lang w:val="uk-UA"/>
        </w:rPr>
        <w:t>4355 Міністерства оборони України</w:t>
      </w:r>
      <w:r w:rsidR="004E479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(код ЄДРПОУ </w:t>
      </w:r>
      <w:r w:rsidR="004E4790">
        <w:rPr>
          <w:sz w:val="28"/>
          <w:lang w:val="uk-UA"/>
        </w:rPr>
        <w:t>26632832), військовій частині А</w:t>
      </w:r>
      <w:r>
        <w:rPr>
          <w:sz w:val="28"/>
          <w:lang w:val="uk-UA"/>
        </w:rPr>
        <w:t xml:space="preserve">2077 Міністерства оборони України(код ЄДРПОУ </w:t>
      </w:r>
      <w:r w:rsidR="004E4790">
        <w:rPr>
          <w:sz w:val="28"/>
          <w:lang w:val="uk-UA"/>
        </w:rPr>
        <w:t>07747966), військовій частині А</w:t>
      </w:r>
      <w:r>
        <w:rPr>
          <w:sz w:val="28"/>
          <w:lang w:val="uk-UA"/>
        </w:rPr>
        <w:t>4123 Міністерства оборони України</w:t>
      </w:r>
      <w:r w:rsidR="004E4790">
        <w:rPr>
          <w:sz w:val="28"/>
          <w:lang w:val="uk-UA"/>
        </w:rPr>
        <w:t xml:space="preserve"> </w:t>
      </w:r>
      <w:r>
        <w:rPr>
          <w:sz w:val="28"/>
          <w:lang w:val="uk-UA"/>
        </w:rPr>
        <w:t>(код ЄДРПОУ 26632654), військовій частині 3018 Національної гвардії України</w:t>
      </w:r>
      <w:r w:rsidR="004E4790">
        <w:rPr>
          <w:sz w:val="28"/>
          <w:lang w:val="uk-UA"/>
        </w:rPr>
        <w:t xml:space="preserve"> </w:t>
      </w:r>
      <w:r>
        <w:rPr>
          <w:sz w:val="28"/>
          <w:lang w:val="uk-UA"/>
        </w:rPr>
        <w:t>(код ЄДРПОУ 39806952</w:t>
      </w:r>
      <w:r>
        <w:rPr>
          <w:sz w:val="28"/>
          <w:szCs w:val="28"/>
          <w:lang w:val="uk-UA" w:eastAsia="uk-UA"/>
        </w:rPr>
        <w:t xml:space="preserve">), </w:t>
      </w:r>
      <w:r>
        <w:rPr>
          <w:sz w:val="28"/>
          <w:lang w:val="uk-UA"/>
        </w:rPr>
        <w:t>згідно пункту 1 цього рішення, вважати відпущеним на безповоротній основі.</w:t>
      </w:r>
    </w:p>
    <w:p w:rsidR="00B649A1" w:rsidRDefault="00B649A1" w:rsidP="00B649A1">
      <w:pPr>
        <w:pStyle w:val="a6"/>
        <w:tabs>
          <w:tab w:val="left" w:pos="993"/>
        </w:tabs>
        <w:snapToGrid w:val="0"/>
        <w:ind w:left="927"/>
        <w:jc w:val="both"/>
        <w:rPr>
          <w:sz w:val="28"/>
          <w:lang w:val="uk-UA"/>
        </w:rPr>
      </w:pPr>
    </w:p>
    <w:p w:rsidR="008D43AD" w:rsidRDefault="008D43AD" w:rsidP="008D43AD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lang w:val="uk-UA"/>
        </w:rPr>
        <w:t xml:space="preserve">3. Контроль за виконанням </w:t>
      </w:r>
      <w:r>
        <w:rPr>
          <w:color w:val="000000"/>
          <w:sz w:val="28"/>
          <w:szCs w:val="28"/>
          <w:lang w:val="uk-UA"/>
        </w:rPr>
        <w:t xml:space="preserve">рішення покласти на постійну комісію з </w:t>
      </w:r>
      <w:r>
        <w:rPr>
          <w:sz w:val="28"/>
          <w:szCs w:val="28"/>
          <w:lang w:val="uk-UA"/>
        </w:rPr>
        <w:t>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2222EC" w:rsidRPr="00211135" w:rsidRDefault="002222EC" w:rsidP="00646A95">
      <w:pPr>
        <w:tabs>
          <w:tab w:val="left" w:pos="993"/>
        </w:tabs>
        <w:snapToGrid w:val="0"/>
        <w:ind w:firstLine="567"/>
        <w:jc w:val="both"/>
        <w:rPr>
          <w:sz w:val="28"/>
          <w:lang w:val="uk-UA"/>
        </w:rPr>
      </w:pPr>
    </w:p>
    <w:p w:rsidR="002222EC" w:rsidRPr="00211135" w:rsidRDefault="002222EC" w:rsidP="000A498B">
      <w:pPr>
        <w:tabs>
          <w:tab w:val="left" w:pos="900"/>
        </w:tabs>
        <w:snapToGrid w:val="0"/>
        <w:ind w:firstLine="1134"/>
        <w:jc w:val="both"/>
        <w:rPr>
          <w:sz w:val="28"/>
          <w:lang w:val="uk-UA"/>
        </w:rPr>
      </w:pPr>
    </w:p>
    <w:p w:rsidR="00B55E8F" w:rsidRPr="00211135" w:rsidRDefault="00B55E8F" w:rsidP="000A498B">
      <w:pPr>
        <w:tabs>
          <w:tab w:val="left" w:pos="900"/>
        </w:tabs>
        <w:snapToGrid w:val="0"/>
        <w:ind w:firstLine="1134"/>
        <w:jc w:val="both"/>
        <w:rPr>
          <w:sz w:val="28"/>
          <w:lang w:val="uk-UA"/>
        </w:rPr>
      </w:pPr>
    </w:p>
    <w:p w:rsidR="00A71867" w:rsidRPr="00211135" w:rsidRDefault="00792DE7" w:rsidP="000C21E7">
      <w:pPr>
        <w:tabs>
          <w:tab w:val="left" w:pos="1815"/>
          <w:tab w:val="left" w:pos="255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  <w:t xml:space="preserve">         Вадим ТОКАР</w:t>
      </w:r>
    </w:p>
    <w:p w:rsidR="00C86561" w:rsidRPr="00211135" w:rsidRDefault="00C86561" w:rsidP="004A6867">
      <w:pPr>
        <w:tabs>
          <w:tab w:val="left" w:pos="1815"/>
          <w:tab w:val="left" w:pos="2550"/>
        </w:tabs>
        <w:jc w:val="both"/>
        <w:rPr>
          <w:sz w:val="28"/>
          <w:szCs w:val="28"/>
          <w:lang w:val="uk-UA"/>
        </w:rPr>
      </w:pPr>
    </w:p>
    <w:p w:rsidR="00E12670" w:rsidRPr="00211135" w:rsidRDefault="00E12670" w:rsidP="004A6867">
      <w:pPr>
        <w:tabs>
          <w:tab w:val="left" w:pos="1815"/>
          <w:tab w:val="left" w:pos="2550"/>
        </w:tabs>
        <w:jc w:val="both"/>
        <w:rPr>
          <w:sz w:val="28"/>
          <w:szCs w:val="28"/>
          <w:lang w:val="uk-UA"/>
        </w:rPr>
      </w:pPr>
    </w:p>
    <w:p w:rsidR="00A81984" w:rsidRPr="00211135" w:rsidRDefault="00E26296" w:rsidP="00A81984">
      <w:pPr>
        <w:tabs>
          <w:tab w:val="left" w:pos="2550"/>
        </w:tabs>
        <w:jc w:val="both"/>
        <w:rPr>
          <w:sz w:val="28"/>
          <w:szCs w:val="28"/>
          <w:lang w:val="uk-UA"/>
        </w:rPr>
      </w:pPr>
      <w:r w:rsidRPr="00211135">
        <w:rPr>
          <w:sz w:val="28"/>
          <w:szCs w:val="28"/>
          <w:lang w:val="uk-UA"/>
        </w:rPr>
        <w:t>селище</w:t>
      </w:r>
      <w:r w:rsidR="00A81984" w:rsidRPr="00211135">
        <w:rPr>
          <w:sz w:val="28"/>
          <w:szCs w:val="28"/>
          <w:lang w:val="uk-UA"/>
        </w:rPr>
        <w:t xml:space="preserve"> Макарів</w:t>
      </w:r>
    </w:p>
    <w:sectPr w:rsidR="00A81984" w:rsidRPr="00211135" w:rsidSect="00646A9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E1B5E"/>
    <w:multiLevelType w:val="hybridMultilevel"/>
    <w:tmpl w:val="2EEC5E8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8B37BC"/>
    <w:multiLevelType w:val="hybridMultilevel"/>
    <w:tmpl w:val="CDF85DEE"/>
    <w:lvl w:ilvl="0" w:tplc="5FE66A10">
      <w:start w:val="1"/>
      <w:numFmt w:val="decimal"/>
      <w:lvlText w:val="%1."/>
      <w:lvlJc w:val="left"/>
      <w:pPr>
        <w:tabs>
          <w:tab w:val="num" w:pos="3523"/>
        </w:tabs>
        <w:ind w:left="352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4F7160D"/>
    <w:multiLevelType w:val="hybridMultilevel"/>
    <w:tmpl w:val="4BBCD950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6D3B7F"/>
    <w:multiLevelType w:val="multilevel"/>
    <w:tmpl w:val="73980E4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4">
    <w:nsid w:val="4DA27E97"/>
    <w:multiLevelType w:val="hybridMultilevel"/>
    <w:tmpl w:val="609E0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273BBE"/>
    <w:multiLevelType w:val="hybridMultilevel"/>
    <w:tmpl w:val="F7CAA4B4"/>
    <w:lvl w:ilvl="0" w:tplc="9078F6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C946295"/>
    <w:multiLevelType w:val="multilevel"/>
    <w:tmpl w:val="0000000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Segoe UI" w:hAnsi="Segoe UI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Segoe UI" w:hAnsi="Segoe UI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Segoe UI" w:hAnsi="Segoe UI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Segoe UI" w:hAnsi="Segoe UI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Segoe UI" w:hAnsi="Segoe UI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Segoe UI" w:hAnsi="Segoe UI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Segoe UI" w:hAnsi="Segoe UI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Segoe UI" w:hAnsi="Segoe UI" w:hint="default"/>
        <w:spacing w:val="0"/>
        <w:w w:val="100"/>
        <w:sz w:val="20"/>
      </w:rPr>
    </w:lvl>
  </w:abstractNum>
  <w:abstractNum w:abstractNumId="7">
    <w:nsid w:val="5EE94FC5"/>
    <w:multiLevelType w:val="multilevel"/>
    <w:tmpl w:val="48CC3B2A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Calibri" w:hint="default"/>
        <w:color w:val="000000"/>
      </w:rPr>
    </w:lvl>
  </w:abstractNum>
  <w:abstractNum w:abstractNumId="8">
    <w:nsid w:val="67474A4E"/>
    <w:multiLevelType w:val="hybridMultilevel"/>
    <w:tmpl w:val="714AC366"/>
    <w:lvl w:ilvl="0" w:tplc="F760E02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B9970C3"/>
    <w:multiLevelType w:val="hybridMultilevel"/>
    <w:tmpl w:val="D8642E92"/>
    <w:lvl w:ilvl="0" w:tplc="117C47F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7E071A3E"/>
    <w:multiLevelType w:val="hybridMultilevel"/>
    <w:tmpl w:val="C9BA9D64"/>
    <w:lvl w:ilvl="0" w:tplc="E4CADD84">
      <w:start w:val="8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9"/>
  </w:num>
  <w:num w:numId="5">
    <w:abstractNumId w:val="2"/>
  </w:num>
  <w:num w:numId="6">
    <w:abstractNumId w:val="0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12C9E"/>
    <w:rsid w:val="00002451"/>
    <w:rsid w:val="00007248"/>
    <w:rsid w:val="00014379"/>
    <w:rsid w:val="000148A1"/>
    <w:rsid w:val="0001492F"/>
    <w:rsid w:val="00033066"/>
    <w:rsid w:val="0003725F"/>
    <w:rsid w:val="00057CC2"/>
    <w:rsid w:val="00062C69"/>
    <w:rsid w:val="0008383F"/>
    <w:rsid w:val="00094127"/>
    <w:rsid w:val="000A3D78"/>
    <w:rsid w:val="000A47CE"/>
    <w:rsid w:val="000A498B"/>
    <w:rsid w:val="000B332B"/>
    <w:rsid w:val="000B3D09"/>
    <w:rsid w:val="000B6267"/>
    <w:rsid w:val="000B629A"/>
    <w:rsid w:val="000C21E7"/>
    <w:rsid w:val="000D08CD"/>
    <w:rsid w:val="000D307C"/>
    <w:rsid w:val="000E7F25"/>
    <w:rsid w:val="000F0680"/>
    <w:rsid w:val="000F5AD8"/>
    <w:rsid w:val="0011667F"/>
    <w:rsid w:val="0012124B"/>
    <w:rsid w:val="00121F95"/>
    <w:rsid w:val="001344E7"/>
    <w:rsid w:val="001401A6"/>
    <w:rsid w:val="0016565B"/>
    <w:rsid w:val="001871C1"/>
    <w:rsid w:val="001B2C9B"/>
    <w:rsid w:val="001C0D02"/>
    <w:rsid w:val="001D1040"/>
    <w:rsid w:val="001E7EFF"/>
    <w:rsid w:val="001F66F5"/>
    <w:rsid w:val="0020447C"/>
    <w:rsid w:val="00211135"/>
    <w:rsid w:val="002222EC"/>
    <w:rsid w:val="0023285A"/>
    <w:rsid w:val="0023530B"/>
    <w:rsid w:val="0023554D"/>
    <w:rsid w:val="002360AB"/>
    <w:rsid w:val="002452EB"/>
    <w:rsid w:val="00251A6A"/>
    <w:rsid w:val="00256951"/>
    <w:rsid w:val="00257146"/>
    <w:rsid w:val="00276D99"/>
    <w:rsid w:val="00295AA1"/>
    <w:rsid w:val="00296067"/>
    <w:rsid w:val="002A3161"/>
    <w:rsid w:val="002A615F"/>
    <w:rsid w:val="002C5C8E"/>
    <w:rsid w:val="002D5CF3"/>
    <w:rsid w:val="0030596F"/>
    <w:rsid w:val="00323684"/>
    <w:rsid w:val="00324688"/>
    <w:rsid w:val="00326638"/>
    <w:rsid w:val="003379AF"/>
    <w:rsid w:val="00343617"/>
    <w:rsid w:val="00351D1C"/>
    <w:rsid w:val="00367354"/>
    <w:rsid w:val="00382CEA"/>
    <w:rsid w:val="00383FC3"/>
    <w:rsid w:val="003917A1"/>
    <w:rsid w:val="003965C7"/>
    <w:rsid w:val="003A3569"/>
    <w:rsid w:val="003A69E8"/>
    <w:rsid w:val="003A75E9"/>
    <w:rsid w:val="003B1520"/>
    <w:rsid w:val="003B434F"/>
    <w:rsid w:val="003F05DF"/>
    <w:rsid w:val="0040286E"/>
    <w:rsid w:val="0041040F"/>
    <w:rsid w:val="004173A6"/>
    <w:rsid w:val="00424DAA"/>
    <w:rsid w:val="00444434"/>
    <w:rsid w:val="004562A7"/>
    <w:rsid w:val="004644A9"/>
    <w:rsid w:val="00464A4B"/>
    <w:rsid w:val="004665F3"/>
    <w:rsid w:val="00473072"/>
    <w:rsid w:val="004737EC"/>
    <w:rsid w:val="00480186"/>
    <w:rsid w:val="0048765B"/>
    <w:rsid w:val="00495E1A"/>
    <w:rsid w:val="00496DC8"/>
    <w:rsid w:val="004A6867"/>
    <w:rsid w:val="004B6287"/>
    <w:rsid w:val="004B7A55"/>
    <w:rsid w:val="004D6728"/>
    <w:rsid w:val="004E4790"/>
    <w:rsid w:val="004E6711"/>
    <w:rsid w:val="004F20EB"/>
    <w:rsid w:val="004F40F6"/>
    <w:rsid w:val="004F6650"/>
    <w:rsid w:val="00504E56"/>
    <w:rsid w:val="00521A85"/>
    <w:rsid w:val="00523347"/>
    <w:rsid w:val="0052731D"/>
    <w:rsid w:val="00553764"/>
    <w:rsid w:val="00553A76"/>
    <w:rsid w:val="0058777C"/>
    <w:rsid w:val="00592490"/>
    <w:rsid w:val="0059686E"/>
    <w:rsid w:val="005A2518"/>
    <w:rsid w:val="005B58B7"/>
    <w:rsid w:val="005C5C5A"/>
    <w:rsid w:val="005E079D"/>
    <w:rsid w:val="005F3768"/>
    <w:rsid w:val="00620620"/>
    <w:rsid w:val="00621E5A"/>
    <w:rsid w:val="0062327C"/>
    <w:rsid w:val="00632963"/>
    <w:rsid w:val="006336A9"/>
    <w:rsid w:val="00643FF7"/>
    <w:rsid w:val="00646929"/>
    <w:rsid w:val="00646A95"/>
    <w:rsid w:val="00673EB1"/>
    <w:rsid w:val="006A1F8E"/>
    <w:rsid w:val="006D291A"/>
    <w:rsid w:val="006D4653"/>
    <w:rsid w:val="006F01BC"/>
    <w:rsid w:val="00703F24"/>
    <w:rsid w:val="0071047E"/>
    <w:rsid w:val="0071148A"/>
    <w:rsid w:val="00711EE8"/>
    <w:rsid w:val="00714AC9"/>
    <w:rsid w:val="0072027E"/>
    <w:rsid w:val="00720A2E"/>
    <w:rsid w:val="00724200"/>
    <w:rsid w:val="00725A78"/>
    <w:rsid w:val="00737BB4"/>
    <w:rsid w:val="0074329B"/>
    <w:rsid w:val="00754A4E"/>
    <w:rsid w:val="0076014B"/>
    <w:rsid w:val="00760266"/>
    <w:rsid w:val="00792882"/>
    <w:rsid w:val="00792DE7"/>
    <w:rsid w:val="007A3262"/>
    <w:rsid w:val="007B1043"/>
    <w:rsid w:val="007C3342"/>
    <w:rsid w:val="007C3F9E"/>
    <w:rsid w:val="007C4C39"/>
    <w:rsid w:val="007D396A"/>
    <w:rsid w:val="007D4873"/>
    <w:rsid w:val="007E047D"/>
    <w:rsid w:val="007E3305"/>
    <w:rsid w:val="007E5C8A"/>
    <w:rsid w:val="007E67B0"/>
    <w:rsid w:val="007F0B79"/>
    <w:rsid w:val="00800FF4"/>
    <w:rsid w:val="0080464E"/>
    <w:rsid w:val="00813D3A"/>
    <w:rsid w:val="008405A5"/>
    <w:rsid w:val="00855403"/>
    <w:rsid w:val="0086374A"/>
    <w:rsid w:val="0087236D"/>
    <w:rsid w:val="008B0097"/>
    <w:rsid w:val="008B13A7"/>
    <w:rsid w:val="008B1BD8"/>
    <w:rsid w:val="008C0546"/>
    <w:rsid w:val="008C35A4"/>
    <w:rsid w:val="008D04B7"/>
    <w:rsid w:val="008D3D7D"/>
    <w:rsid w:val="008D3DE3"/>
    <w:rsid w:val="008D43AD"/>
    <w:rsid w:val="008E3BE7"/>
    <w:rsid w:val="008E7335"/>
    <w:rsid w:val="008F1E6D"/>
    <w:rsid w:val="009016CD"/>
    <w:rsid w:val="00910401"/>
    <w:rsid w:val="00911387"/>
    <w:rsid w:val="009273BF"/>
    <w:rsid w:val="00930A38"/>
    <w:rsid w:val="00953908"/>
    <w:rsid w:val="00967641"/>
    <w:rsid w:val="009805C4"/>
    <w:rsid w:val="009826EC"/>
    <w:rsid w:val="00985A1B"/>
    <w:rsid w:val="009879EE"/>
    <w:rsid w:val="00992F73"/>
    <w:rsid w:val="009A49B0"/>
    <w:rsid w:val="009B6936"/>
    <w:rsid w:val="009C4878"/>
    <w:rsid w:val="009E1185"/>
    <w:rsid w:val="009F50E4"/>
    <w:rsid w:val="00A01403"/>
    <w:rsid w:val="00A109CC"/>
    <w:rsid w:val="00A15804"/>
    <w:rsid w:val="00A21FF9"/>
    <w:rsid w:val="00A3039E"/>
    <w:rsid w:val="00A3542A"/>
    <w:rsid w:val="00A43593"/>
    <w:rsid w:val="00A44355"/>
    <w:rsid w:val="00A4477A"/>
    <w:rsid w:val="00A5496E"/>
    <w:rsid w:val="00A61A6E"/>
    <w:rsid w:val="00A62DC8"/>
    <w:rsid w:val="00A71867"/>
    <w:rsid w:val="00A74429"/>
    <w:rsid w:val="00A75EAE"/>
    <w:rsid w:val="00A81984"/>
    <w:rsid w:val="00AB0308"/>
    <w:rsid w:val="00AC197E"/>
    <w:rsid w:val="00AC1A4C"/>
    <w:rsid w:val="00AC4CAB"/>
    <w:rsid w:val="00AC5645"/>
    <w:rsid w:val="00AC7037"/>
    <w:rsid w:val="00AD5C9C"/>
    <w:rsid w:val="00AE3668"/>
    <w:rsid w:val="00AE38A4"/>
    <w:rsid w:val="00AF1796"/>
    <w:rsid w:val="00AF2849"/>
    <w:rsid w:val="00AF7A89"/>
    <w:rsid w:val="00B11D40"/>
    <w:rsid w:val="00B12417"/>
    <w:rsid w:val="00B12C9E"/>
    <w:rsid w:val="00B21D4C"/>
    <w:rsid w:val="00B31EFC"/>
    <w:rsid w:val="00B359C0"/>
    <w:rsid w:val="00B35E70"/>
    <w:rsid w:val="00B510D6"/>
    <w:rsid w:val="00B55E8F"/>
    <w:rsid w:val="00B61BBE"/>
    <w:rsid w:val="00B649A1"/>
    <w:rsid w:val="00B66ACC"/>
    <w:rsid w:val="00B73A59"/>
    <w:rsid w:val="00B87460"/>
    <w:rsid w:val="00BA20C0"/>
    <w:rsid w:val="00BA2AEA"/>
    <w:rsid w:val="00BB1BA5"/>
    <w:rsid w:val="00BC2BDB"/>
    <w:rsid w:val="00BD3608"/>
    <w:rsid w:val="00BF27BF"/>
    <w:rsid w:val="00C063E1"/>
    <w:rsid w:val="00C06DF0"/>
    <w:rsid w:val="00C248B9"/>
    <w:rsid w:val="00C35408"/>
    <w:rsid w:val="00C40778"/>
    <w:rsid w:val="00C47398"/>
    <w:rsid w:val="00C52CA2"/>
    <w:rsid w:val="00C6414C"/>
    <w:rsid w:val="00C6431F"/>
    <w:rsid w:val="00C67C53"/>
    <w:rsid w:val="00C75681"/>
    <w:rsid w:val="00C86561"/>
    <w:rsid w:val="00CA1CF5"/>
    <w:rsid w:val="00CA337B"/>
    <w:rsid w:val="00CC0D18"/>
    <w:rsid w:val="00CC7C96"/>
    <w:rsid w:val="00CD064E"/>
    <w:rsid w:val="00CF35DF"/>
    <w:rsid w:val="00D17871"/>
    <w:rsid w:val="00D27B34"/>
    <w:rsid w:val="00D30295"/>
    <w:rsid w:val="00D30778"/>
    <w:rsid w:val="00D316E4"/>
    <w:rsid w:val="00D3516B"/>
    <w:rsid w:val="00D373E0"/>
    <w:rsid w:val="00D659B2"/>
    <w:rsid w:val="00D66811"/>
    <w:rsid w:val="00DA4B3D"/>
    <w:rsid w:val="00DD4314"/>
    <w:rsid w:val="00DD7CB7"/>
    <w:rsid w:val="00DE1706"/>
    <w:rsid w:val="00DF5DF4"/>
    <w:rsid w:val="00E00092"/>
    <w:rsid w:val="00E12670"/>
    <w:rsid w:val="00E26296"/>
    <w:rsid w:val="00E2645D"/>
    <w:rsid w:val="00E553A7"/>
    <w:rsid w:val="00E55411"/>
    <w:rsid w:val="00E6255A"/>
    <w:rsid w:val="00E77842"/>
    <w:rsid w:val="00E81361"/>
    <w:rsid w:val="00E84219"/>
    <w:rsid w:val="00E86A4E"/>
    <w:rsid w:val="00E9247C"/>
    <w:rsid w:val="00E931BA"/>
    <w:rsid w:val="00E9645E"/>
    <w:rsid w:val="00EA2FFA"/>
    <w:rsid w:val="00EC0B26"/>
    <w:rsid w:val="00EC225A"/>
    <w:rsid w:val="00ED7B67"/>
    <w:rsid w:val="00EE4158"/>
    <w:rsid w:val="00EE6A2B"/>
    <w:rsid w:val="00EF6D94"/>
    <w:rsid w:val="00F15147"/>
    <w:rsid w:val="00F16E00"/>
    <w:rsid w:val="00F22A17"/>
    <w:rsid w:val="00F3065D"/>
    <w:rsid w:val="00F32FE7"/>
    <w:rsid w:val="00F359A6"/>
    <w:rsid w:val="00F506EB"/>
    <w:rsid w:val="00F66872"/>
    <w:rsid w:val="00F70917"/>
    <w:rsid w:val="00F9318A"/>
    <w:rsid w:val="00F93CF9"/>
    <w:rsid w:val="00F94925"/>
    <w:rsid w:val="00F954A3"/>
    <w:rsid w:val="00FA34BC"/>
    <w:rsid w:val="00FB038E"/>
    <w:rsid w:val="00FB7713"/>
    <w:rsid w:val="00FD15FF"/>
    <w:rsid w:val="00FF4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56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86561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12C9E"/>
  </w:style>
  <w:style w:type="paragraph" w:styleId="a3">
    <w:name w:val="caption"/>
    <w:basedOn w:val="a"/>
    <w:next w:val="a"/>
    <w:uiPriority w:val="35"/>
    <w:qFormat/>
    <w:rsid w:val="00C86561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customStyle="1" w:styleId="StyleZakonu">
    <w:name w:val="StyleZakonu"/>
    <w:basedOn w:val="a"/>
    <w:rsid w:val="0062327C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Just">
    <w:name w:val="Just"/>
    <w:rsid w:val="0072027E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  <w:lang w:val="ru-RU" w:eastAsia="ru-RU"/>
    </w:rPr>
  </w:style>
  <w:style w:type="paragraph" w:styleId="a4">
    <w:name w:val="Body Text"/>
    <w:basedOn w:val="a"/>
    <w:link w:val="a5"/>
    <w:rsid w:val="00B21D4C"/>
    <w:pPr>
      <w:spacing w:after="120"/>
    </w:pPr>
    <w:rPr>
      <w:lang w:val="uk-UA"/>
    </w:rPr>
  </w:style>
  <w:style w:type="character" w:customStyle="1" w:styleId="a5">
    <w:name w:val="Основной текст Знак"/>
    <w:link w:val="a4"/>
    <w:rsid w:val="00B21D4C"/>
    <w:rPr>
      <w:sz w:val="24"/>
      <w:szCs w:val="24"/>
      <w:lang w:val="uk-UA"/>
    </w:rPr>
  </w:style>
  <w:style w:type="paragraph" w:styleId="a6">
    <w:name w:val="List Paragraph"/>
    <w:basedOn w:val="a"/>
    <w:uiPriority w:val="34"/>
    <w:qFormat/>
    <w:rsid w:val="00CC7C96"/>
    <w:pPr>
      <w:ind w:left="720"/>
      <w:contextualSpacing/>
    </w:pPr>
  </w:style>
  <w:style w:type="paragraph" w:styleId="a7">
    <w:name w:val="Balloon Text"/>
    <w:basedOn w:val="a"/>
    <w:link w:val="a8"/>
    <w:rsid w:val="005F37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F3768"/>
    <w:rPr>
      <w:rFonts w:ascii="Tahoma" w:hAnsi="Tahoma" w:cs="Tahoma"/>
      <w:sz w:val="16"/>
      <w:szCs w:val="16"/>
      <w:lang w:val="ru-RU" w:eastAsia="ru-RU"/>
    </w:rPr>
  </w:style>
  <w:style w:type="table" w:styleId="a9">
    <w:name w:val="Table Grid"/>
    <w:basedOn w:val="a1"/>
    <w:rsid w:val="00C67C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223DF-E9E1-4998-BB6E-1979BC11D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Голові федерації футболу Макарівського району Київської області</vt:lpstr>
      <vt:lpstr>Голові федерації футболу Макарівського району Київської області</vt:lpstr>
    </vt:vector>
  </TitlesOfParts>
  <Company>Home</Company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Голові федерації футболу Макарівського району Київської області</dc:title>
  <dc:creator>1</dc:creator>
  <cp:lastModifiedBy>User Windows</cp:lastModifiedBy>
  <cp:revision>15</cp:revision>
  <cp:lastPrinted>2024-09-18T07:21:00Z</cp:lastPrinted>
  <dcterms:created xsi:type="dcterms:W3CDTF">2025-10-08T13:34:00Z</dcterms:created>
  <dcterms:modified xsi:type="dcterms:W3CDTF">2026-05-13T09:00:00Z</dcterms:modified>
</cp:coreProperties>
</file>